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E" w:rsidRPr="00007B8E" w:rsidRDefault="00994496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Pr="00BF7C46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BF7C46">
        <w:rPr>
          <w:rFonts w:ascii="Times New Roman" w:eastAsia="Times New Roman" w:hAnsi="Times New Roman" w:cs="Times New Roman"/>
          <w:bCs/>
        </w:rPr>
        <w:t xml:space="preserve">     </w:t>
      </w:r>
      <w:bookmarkStart w:id="0" w:name="bookmark0"/>
      <w:r w:rsidR="00BF7C46">
        <w:rPr>
          <w:rFonts w:ascii="Times New Roman" w:eastAsia="Times New Roman" w:hAnsi="Times New Roman" w:cs="Times New Roman"/>
          <w:bCs/>
        </w:rPr>
        <w:t>ANKIETA OCENY STUDENTA</w:t>
      </w:r>
      <w:r w:rsidRPr="00BF7C46">
        <w:rPr>
          <w:rFonts w:ascii="Times New Roman" w:eastAsia="Times New Roman" w:hAnsi="Times New Roman" w:cs="Times New Roman"/>
          <w:bCs/>
        </w:rPr>
        <w:t xml:space="preserve"> REA</w:t>
      </w:r>
      <w:r w:rsidR="00BF7C46">
        <w:rPr>
          <w:rFonts w:ascii="Times New Roman" w:eastAsia="Times New Roman" w:hAnsi="Times New Roman" w:cs="Times New Roman"/>
          <w:bCs/>
        </w:rPr>
        <w:t>L</w:t>
      </w:r>
      <w:r w:rsidRPr="00BF7C46">
        <w:rPr>
          <w:rFonts w:ascii="Times New Roman" w:eastAsia="Times New Roman" w:hAnsi="Times New Roman" w:cs="Times New Roman"/>
          <w:bCs/>
        </w:rPr>
        <w:t>IZUJĄCEGO PRAKTYKĘ ZAWODOW</w:t>
      </w:r>
      <w:bookmarkEnd w:id="0"/>
      <w:r w:rsidRPr="00BF7C46">
        <w:rPr>
          <w:rFonts w:ascii="Times New Roman" w:eastAsia="Times New Roman" w:hAnsi="Times New Roman" w:cs="Times New Roman"/>
          <w:bCs/>
        </w:rPr>
        <w:t>Ą</w:t>
      </w:r>
      <w:bookmarkStart w:id="1" w:name="bookmark1"/>
      <w:r w:rsidR="00BF7C46">
        <w:rPr>
          <w:rFonts w:ascii="Times New Roman" w:eastAsia="Times New Roman" w:hAnsi="Times New Roman" w:cs="Times New Roman"/>
          <w:bCs/>
        </w:rPr>
        <w:t xml:space="preserve"> – KIERUNEK ANALITYKA MEDYCZNA 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Pr="00BF7C46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Cs/>
        </w:rPr>
      </w:pPr>
      <w:r w:rsidRPr="00BF7C46">
        <w:rPr>
          <w:rFonts w:ascii="Times New Roman" w:eastAsia="Times New Roman" w:hAnsi="Times New Roman" w:cs="Times New Roman"/>
          <w:bCs/>
        </w:rPr>
        <w:t>D</w:t>
      </w:r>
      <w:bookmarkEnd w:id="1"/>
      <w:r w:rsidRPr="00BF7C46">
        <w:rPr>
          <w:rFonts w:ascii="Times New Roman" w:eastAsia="Times New Roman" w:hAnsi="Times New Roman" w:cs="Times New Roman"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</w:t>
            </w:r>
            <w:r w:rsidR="00BF7C46">
              <w:t>st praktyka ( szpital / laboratorium</w:t>
            </w:r>
            <w:r w:rsidRPr="00007B8E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</w:t>
            </w:r>
            <w:bookmarkStart w:id="2" w:name="_GoBack"/>
            <w:bookmarkEnd w:id="2"/>
            <w:r w:rsidRPr="00007B8E">
              <w:rPr>
                <w:iCs/>
              </w:rPr>
              <w:t xml:space="preserve">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  <w:r w:rsidR="00015884">
              <w:t xml:space="preserve"> / 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BF7C46" w:rsidRDefault="00BF7C46" w:rsidP="00BF7C46">
      <w:pPr>
        <w:pStyle w:val="Akapitzlist"/>
        <w:keepNext/>
        <w:keepLines/>
        <w:numPr>
          <w:ilvl w:val="0"/>
          <w:numId w:val="3"/>
        </w:num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Wakacyjna praktyka zawodowa  po IV, VI, VIII i IX semestrze</w:t>
      </w:r>
      <w:r w:rsidR="00007B8E" w:rsidRPr="00BF7C46">
        <w:rPr>
          <w:rFonts w:ascii="Times New Roman" w:eastAsia="Times New Roman" w:hAnsi="Times New Roman" w:cs="Times New Roman"/>
          <w:bCs/>
        </w:rPr>
        <w:t xml:space="preserve">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BF7C46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 xml:space="preserve">ANKIETA OCENY STUDENTA 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7C" w:rsidRDefault="00F6087C">
      <w:r>
        <w:separator/>
      </w:r>
    </w:p>
  </w:endnote>
  <w:endnote w:type="continuationSeparator" w:id="0">
    <w:p w:rsidR="00F6087C" w:rsidRDefault="00F6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7C" w:rsidRDefault="00F6087C"/>
  </w:footnote>
  <w:footnote w:type="continuationSeparator" w:id="0">
    <w:p w:rsidR="00F6087C" w:rsidRDefault="00F60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40000A5D"/>
    <w:multiLevelType w:val="hybridMultilevel"/>
    <w:tmpl w:val="A4E6947E"/>
    <w:lvl w:ilvl="0" w:tplc="C276AA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A"/>
    <w:rsid w:val="00007B8E"/>
    <w:rsid w:val="00015884"/>
    <w:rsid w:val="000C3771"/>
    <w:rsid w:val="001520A9"/>
    <w:rsid w:val="001534D7"/>
    <w:rsid w:val="002F427D"/>
    <w:rsid w:val="003B38D2"/>
    <w:rsid w:val="005038AE"/>
    <w:rsid w:val="005D3DA7"/>
    <w:rsid w:val="00631BB2"/>
    <w:rsid w:val="007449BD"/>
    <w:rsid w:val="00746A9A"/>
    <w:rsid w:val="00780A51"/>
    <w:rsid w:val="00805211"/>
    <w:rsid w:val="008461FF"/>
    <w:rsid w:val="008B3AC7"/>
    <w:rsid w:val="008D0DFC"/>
    <w:rsid w:val="009112FF"/>
    <w:rsid w:val="00994496"/>
    <w:rsid w:val="00A85228"/>
    <w:rsid w:val="00BF45D9"/>
    <w:rsid w:val="00BF7C46"/>
    <w:rsid w:val="00CF0FEC"/>
    <w:rsid w:val="00DF610D"/>
    <w:rsid w:val="00EB6523"/>
    <w:rsid w:val="00EC34CE"/>
    <w:rsid w:val="00F2378A"/>
    <w:rsid w:val="00F6087C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2BAD"/>
  <w15:docId w15:val="{1E7F598D-8ABE-421E-BE0A-5CC9588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5</cp:revision>
  <dcterms:created xsi:type="dcterms:W3CDTF">2018-09-20T14:38:00Z</dcterms:created>
  <dcterms:modified xsi:type="dcterms:W3CDTF">2019-10-15T08:15:00Z</dcterms:modified>
</cp:coreProperties>
</file>