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DD" w:rsidRDefault="00EA76DD" w:rsidP="00EA76DD">
      <w:pPr>
        <w:spacing w:line="360" w:lineRule="auto"/>
        <w:ind w:left="1092" w:firstLine="4572"/>
        <w:rPr>
          <w:rFonts w:ascii="Arial" w:hAnsi="Arial" w:cs="Arial"/>
        </w:rPr>
      </w:pPr>
      <w:r>
        <w:rPr>
          <w:rFonts w:ascii="Arial" w:hAnsi="Arial" w:cs="Arial"/>
        </w:rPr>
        <w:t>Wrocław, 08.09.2021r.</w:t>
      </w:r>
    </w:p>
    <w:p w:rsidR="00EA76DD" w:rsidRDefault="00EA76DD" w:rsidP="00EA76DD">
      <w:pPr>
        <w:spacing w:line="360" w:lineRule="auto"/>
        <w:rPr>
          <w:rFonts w:ascii="Arial" w:hAnsi="Arial" w:cs="Arial"/>
          <w:sz w:val="28"/>
          <w:szCs w:val="28"/>
        </w:rPr>
      </w:pPr>
    </w:p>
    <w:p w:rsidR="00EA76DD" w:rsidRDefault="00EA76DD" w:rsidP="00EA76D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Organizacja zajęć z Toksykologii  w roku akademickim 2021/2022 </w:t>
      </w:r>
      <w:r>
        <w:rPr>
          <w:rFonts w:ascii="Arial" w:hAnsi="Arial" w:cs="Arial"/>
          <w:b/>
        </w:rPr>
        <w:br/>
        <w:t xml:space="preserve"> dla studentów IV roku kierunku farmacja</w:t>
      </w:r>
    </w:p>
    <w:p w:rsidR="00EA76DD" w:rsidRDefault="00EA76DD" w:rsidP="00EA76D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Wydziału Farmaceutycznego. </w:t>
      </w:r>
    </w:p>
    <w:p w:rsidR="00EA76DD" w:rsidRDefault="00EA76DD" w:rsidP="00EA76DD">
      <w:pPr>
        <w:spacing w:line="360" w:lineRule="auto"/>
        <w:rPr>
          <w:rFonts w:ascii="Arial" w:hAnsi="Arial" w:cs="Arial"/>
          <w:b/>
        </w:rPr>
      </w:pPr>
    </w:p>
    <w:p w:rsidR="00EA76DD" w:rsidRDefault="00EA76DD" w:rsidP="00EA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akademicki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2021/2022</w:t>
      </w:r>
    </w:p>
    <w:p w:rsidR="00EA76DD" w:rsidRDefault="00EA76DD" w:rsidP="00EA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Semestr: VII </w:t>
      </w:r>
    </w:p>
    <w:p w:rsidR="00EA76DD" w:rsidRDefault="00EA76DD" w:rsidP="00EA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Kierunek studiów:</w:t>
      </w:r>
      <w:r>
        <w:rPr>
          <w:rFonts w:ascii="Arial" w:hAnsi="Arial" w:cs="Arial"/>
        </w:rPr>
        <w:t xml:space="preserve"> f</w:t>
      </w:r>
      <w:r>
        <w:rPr>
          <w:rFonts w:ascii="Arial" w:hAnsi="Arial" w:cs="Arial"/>
          <w:b/>
        </w:rPr>
        <w:t>armacja (stacjonarne, niestacjonarne)</w:t>
      </w:r>
    </w:p>
    <w:p w:rsidR="00EA76DD" w:rsidRDefault="00EA76DD" w:rsidP="00EA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Rok studiów: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IV rok, semestr zimowy</w:t>
      </w:r>
    </w:p>
    <w:p w:rsidR="00EA76DD" w:rsidRDefault="00EA76DD" w:rsidP="00EA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Osoba odpowiedzialna za przedmiot: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Prof. dr hab. Agnieszka Piwowar</w:t>
      </w:r>
    </w:p>
    <w:p w:rsidR="00EA76DD" w:rsidRDefault="00EA76DD" w:rsidP="00EA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Forma zajęć:</w:t>
      </w:r>
      <w:r>
        <w:rPr>
          <w:rFonts w:ascii="Arial" w:hAnsi="Arial" w:cs="Arial"/>
        </w:rPr>
        <w:t xml:space="preserve">       wykłady</w:t>
      </w:r>
      <w:r>
        <w:rPr>
          <w:rFonts w:ascii="Arial" w:hAnsi="Arial" w:cs="Arial"/>
        </w:rPr>
        <w:tab/>
        <w:t xml:space="preserve">                 ćwiczenia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    seminaria</w:t>
      </w:r>
    </w:p>
    <w:p w:rsidR="00EA76DD" w:rsidRPr="00EA76DD" w:rsidRDefault="00EA76DD" w:rsidP="00EA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</w:rPr>
      </w:pPr>
      <w:r w:rsidRPr="00EA76DD">
        <w:rPr>
          <w:rFonts w:ascii="Arial" w:hAnsi="Arial" w:cs="Arial"/>
        </w:rPr>
        <w:t xml:space="preserve">  </w:t>
      </w:r>
      <w:r w:rsidRPr="00EA76DD">
        <w:rPr>
          <w:rFonts w:ascii="Arial" w:hAnsi="Arial" w:cs="Arial"/>
        </w:rPr>
        <w:tab/>
      </w:r>
      <w:r w:rsidRPr="00EA76DD">
        <w:rPr>
          <w:rFonts w:ascii="Arial" w:hAnsi="Arial" w:cs="Arial"/>
        </w:rPr>
        <w:tab/>
        <w:t xml:space="preserve">         on-line            stacjonarnie                           </w:t>
      </w:r>
      <w:proofErr w:type="spellStart"/>
      <w:r w:rsidRPr="00EA76DD">
        <w:rPr>
          <w:rFonts w:ascii="Arial" w:hAnsi="Arial" w:cs="Arial"/>
        </w:rPr>
        <w:t>stacjonarnie</w:t>
      </w:r>
      <w:proofErr w:type="spellEnd"/>
      <w:r w:rsidRPr="00EA76DD">
        <w:rPr>
          <w:rFonts w:ascii="Arial" w:hAnsi="Arial" w:cs="Arial"/>
        </w:rPr>
        <w:t xml:space="preserve"> </w:t>
      </w:r>
    </w:p>
    <w:p w:rsidR="00EA76DD" w:rsidRDefault="00EA76DD" w:rsidP="00EA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Wymiar godzin:</w:t>
      </w:r>
      <w:r>
        <w:rPr>
          <w:rFonts w:ascii="Arial" w:hAnsi="Arial" w:cs="Arial"/>
        </w:rPr>
        <w:t xml:space="preserve">     26                            60</w:t>
      </w:r>
      <w:r>
        <w:rPr>
          <w:rFonts w:ascii="Arial" w:hAnsi="Arial" w:cs="Arial"/>
        </w:rPr>
        <w:tab/>
        <w:t xml:space="preserve">                    4</w:t>
      </w:r>
    </w:p>
    <w:p w:rsidR="00EA76DD" w:rsidRDefault="00EA76DD" w:rsidP="00EA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Sposób zaliczenia przedmiotu: </w:t>
      </w:r>
      <w:r>
        <w:rPr>
          <w:rFonts w:ascii="Arial" w:hAnsi="Arial" w:cs="Arial"/>
          <w:color w:val="000000"/>
        </w:rPr>
        <w:t>egzamin praktyczny i teoretyczny (testowy).</w:t>
      </w:r>
    </w:p>
    <w:p w:rsidR="00EA76DD" w:rsidRDefault="00EA76DD" w:rsidP="00EA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Miejsce i czas odbywania zajęć:</w:t>
      </w:r>
      <w:r>
        <w:rPr>
          <w:rFonts w:ascii="Arial" w:hAnsi="Arial" w:cs="Arial"/>
          <w:color w:val="000000"/>
        </w:rPr>
        <w:t xml:space="preserve"> zajęcia odbywają się według ustalonego harmonogramu zajęć zarówno w formie stacjonarnej, jak i </w:t>
      </w:r>
      <w:proofErr w:type="spellStart"/>
      <w:r>
        <w:rPr>
          <w:rFonts w:ascii="Arial" w:hAnsi="Arial" w:cs="Arial"/>
          <w:color w:val="000000"/>
        </w:rPr>
        <w:t>zdalnej-synchronicznej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j.w</w:t>
      </w:r>
      <w:proofErr w:type="spellEnd"/>
      <w:r>
        <w:rPr>
          <w:rFonts w:ascii="Arial" w:hAnsi="Arial" w:cs="Arial"/>
          <w:color w:val="000000"/>
        </w:rPr>
        <w:t>).</w:t>
      </w:r>
    </w:p>
    <w:p w:rsidR="00EA76DD" w:rsidRDefault="00EA76DD" w:rsidP="00EA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Wykłady</w:t>
      </w:r>
      <w:r>
        <w:rPr>
          <w:rFonts w:ascii="Arial" w:hAnsi="Arial" w:cs="Arial"/>
          <w:color w:val="000000"/>
        </w:rPr>
        <w:t xml:space="preserve"> – co czwartek (od 07.10.2021r.) w godz. 17.00-18.30 w formie </w:t>
      </w:r>
      <w:proofErr w:type="spellStart"/>
      <w:r>
        <w:rPr>
          <w:rFonts w:ascii="Arial" w:hAnsi="Arial" w:cs="Arial"/>
          <w:color w:val="000000"/>
        </w:rPr>
        <w:t>zdalnej-synchronicznej</w:t>
      </w:r>
      <w:proofErr w:type="spellEnd"/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 w:themeColor="text1"/>
        </w:rPr>
        <w:t>platforma</w:t>
      </w:r>
      <w:r>
        <w:rPr>
          <w:rFonts w:ascii="Arial" w:hAnsi="Arial" w:cs="Arial"/>
          <w:color w:val="000000"/>
        </w:rPr>
        <w:t xml:space="preserve"> Microsoft </w:t>
      </w:r>
      <w:proofErr w:type="spellStart"/>
      <w:r>
        <w:rPr>
          <w:rFonts w:ascii="Arial" w:hAnsi="Arial" w:cs="Arial"/>
          <w:color w:val="000000"/>
        </w:rPr>
        <w:t>Teams</w:t>
      </w:r>
      <w:proofErr w:type="spellEnd"/>
      <w:r>
        <w:rPr>
          <w:rFonts w:ascii="Arial" w:hAnsi="Arial" w:cs="Arial"/>
          <w:color w:val="000000" w:themeColor="text1"/>
        </w:rPr>
        <w:t>).</w:t>
      </w:r>
    </w:p>
    <w:p w:rsidR="00EA76DD" w:rsidRDefault="00EA76DD" w:rsidP="00EA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Ćwiczenia –</w:t>
      </w:r>
      <w:r>
        <w:rPr>
          <w:rFonts w:ascii="Arial" w:hAnsi="Arial" w:cs="Arial"/>
          <w:color w:val="000000"/>
        </w:rPr>
        <w:t xml:space="preserve"> w poniedziałki, wtorki, środy i piątki (od 01.10.2021r.); w formie stacjonarnej w sali ćwiczeń w Katedrze i Zakładzie Toksykologii (II piętro budynku FI przy ul. Borowskiej 211) </w:t>
      </w:r>
    </w:p>
    <w:p w:rsidR="00EA76DD" w:rsidRDefault="00EA76DD" w:rsidP="00EA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Seminaria –</w:t>
      </w:r>
      <w:r>
        <w:rPr>
          <w:rFonts w:ascii="Arial" w:hAnsi="Arial" w:cs="Arial"/>
          <w:color w:val="000000"/>
        </w:rPr>
        <w:t xml:space="preserve"> w formie  stacjonarnej</w:t>
      </w:r>
    </w:p>
    <w:p w:rsidR="00EA76DD" w:rsidRDefault="00EA76DD" w:rsidP="00EA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Podział na grupy ćwiczeniowe</w:t>
      </w:r>
      <w:r>
        <w:rPr>
          <w:rFonts w:ascii="Arial" w:hAnsi="Arial" w:cs="Arial"/>
        </w:rPr>
        <w:t xml:space="preserve"> – podziału dokonuje i informacje w tym zakresie dostarcza opiekun IV roku kierunku farmacja. </w:t>
      </w:r>
    </w:p>
    <w:p w:rsidR="00EA76DD" w:rsidRDefault="00EA76DD" w:rsidP="00EA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Forma zaliczenia przedmiotu:</w:t>
      </w:r>
      <w:r>
        <w:rPr>
          <w:rFonts w:ascii="Arial" w:hAnsi="Arial" w:cs="Arial"/>
          <w:color w:val="000000"/>
        </w:rPr>
        <w:t xml:space="preserve"> </w:t>
      </w:r>
    </w:p>
    <w:p w:rsidR="00EA76DD" w:rsidRDefault="00EA76DD" w:rsidP="00EA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praktyczne wykonanie analiz na ćwiczeniach oraz ich zaliczenie; </w:t>
      </w:r>
      <w:r>
        <w:rPr>
          <w:rFonts w:ascii="Arial" w:hAnsi="Arial" w:cs="Arial"/>
          <w:iCs/>
          <w:color w:val="000000"/>
          <w:szCs w:val="20"/>
        </w:rPr>
        <w:t xml:space="preserve">zdanie na ocenę pozytywną 3 kolokwiów z zakresu materiału zrealizowanego na ćwiczeniach; zaliczenie egzaminu praktycznego obejmującego poprawne wykonanie analizy indywidualnej w ramach dopuszczalnego błędu analizy (25%), zdanie końcowego </w:t>
      </w:r>
      <w:r>
        <w:rPr>
          <w:rFonts w:ascii="Arial" w:hAnsi="Arial" w:cs="Arial"/>
          <w:color w:val="000000"/>
        </w:rPr>
        <w:t>egzaminu pisemnego (testowy) z przedmiotu wg. skali podanej w sylabusie.</w:t>
      </w:r>
    </w:p>
    <w:p w:rsidR="00EA76DD" w:rsidRDefault="00EA76DD" w:rsidP="00EA76DD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</w:p>
    <w:p w:rsidR="00EA76DD" w:rsidRDefault="00EA76DD" w:rsidP="00EA76DD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</w:p>
    <w:p w:rsidR="00EA76DD" w:rsidRDefault="00EA76DD" w:rsidP="00EA76DD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Zasady realizacji zajęć z Toksykologii dla studentów IV roku kierunku farmacja </w:t>
      </w:r>
    </w:p>
    <w:p w:rsidR="00EA76DD" w:rsidRDefault="00EA76DD" w:rsidP="00EA76DD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</w:rPr>
      </w:pPr>
    </w:p>
    <w:p w:rsidR="00EA76DD" w:rsidRDefault="00EA76DD" w:rsidP="00EA76DD">
      <w:pPr>
        <w:pStyle w:val="Akapitzlist"/>
        <w:numPr>
          <w:ilvl w:val="0"/>
          <w:numId w:val="1"/>
        </w:numPr>
        <w:tabs>
          <w:tab w:val="left" w:pos="4440"/>
          <w:tab w:val="left" w:pos="6000"/>
          <w:tab w:val="left" w:pos="7560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 o czasie i miejscu odbywania zajęć z Toksykologii dostępne są dla  studentów przed rozpoczęciem zajęć na stronie internetowej Katedry, przesyłane  e-mailem na adres starosty roku, zamieszczane na tablicy informacyjnej w Katedrze i Zakładzie Toksykologii. Informacje szczegółowe dotyczące poszczególnych zajęć prowadzący przesyła na adresy e-mail studentów swojej grupy.</w:t>
      </w:r>
    </w:p>
    <w:p w:rsidR="00EA76DD" w:rsidRDefault="00EA76DD" w:rsidP="00EA76DD">
      <w:pPr>
        <w:pStyle w:val="Akapitzlist"/>
        <w:numPr>
          <w:ilvl w:val="0"/>
          <w:numId w:val="1"/>
        </w:numPr>
        <w:tabs>
          <w:tab w:val="left" w:pos="4440"/>
          <w:tab w:val="left" w:pos="6000"/>
          <w:tab w:val="left" w:pos="7560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do kontaktu w sprawach dydaktycznych jest adiunkt dydaktyczny Katedry i Zakładu Toksykologii – dr Ewa Sawicka (</w:t>
      </w:r>
      <w:hyperlink r:id="rId6" w:history="1">
        <w:r>
          <w:rPr>
            <w:rStyle w:val="Hipercze"/>
            <w:rFonts w:ascii="Arial" w:hAnsi="Arial" w:cs="Arial"/>
          </w:rPr>
          <w:t>ewa.sawicka@umed.wroc.pl</w:t>
        </w:r>
      </w:hyperlink>
      <w:r>
        <w:rPr>
          <w:rFonts w:ascii="Arial" w:hAnsi="Arial" w:cs="Arial"/>
        </w:rPr>
        <w:t>, tel. 71 784 04 55). We wszystkich sprawach Kierownik jednostki – prof. dr hab. Agnieszka Piwowar (</w:t>
      </w:r>
      <w:hyperlink r:id="rId7" w:history="1">
        <w:r>
          <w:rPr>
            <w:rStyle w:val="Hipercze"/>
            <w:rFonts w:ascii="Arial" w:hAnsi="Arial" w:cs="Arial"/>
          </w:rPr>
          <w:t>agnieszka.piwowar@umed.wroc.pl</w:t>
        </w:r>
      </w:hyperlink>
      <w:r>
        <w:rPr>
          <w:rFonts w:ascii="Arial" w:hAnsi="Arial" w:cs="Arial"/>
        </w:rPr>
        <w:t xml:space="preserve">. tel. </w:t>
      </w:r>
      <w:r>
        <w:rPr>
          <w:rFonts w:ascii="Arial" w:hAnsi="Arial" w:cs="Arial"/>
          <w:color w:val="000000"/>
        </w:rPr>
        <w:t xml:space="preserve">71 784 04 51). </w:t>
      </w:r>
    </w:p>
    <w:p w:rsidR="00EA76DD" w:rsidRDefault="00EA76DD" w:rsidP="00EA76DD">
      <w:pPr>
        <w:pStyle w:val="Akapitzlist"/>
        <w:numPr>
          <w:ilvl w:val="0"/>
          <w:numId w:val="1"/>
        </w:numPr>
        <w:tabs>
          <w:tab w:val="left" w:pos="4440"/>
          <w:tab w:val="left" w:pos="6000"/>
          <w:tab w:val="left" w:pos="7560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Kierownik Katedry i Zakładu Toksykologii oraz pozostali pracownicy badawczo-dydaktyczni jednostki udzielają informacji oraz </w:t>
      </w:r>
      <w:r>
        <w:rPr>
          <w:rFonts w:ascii="Arial" w:hAnsi="Arial" w:cs="Arial"/>
          <w:color w:val="000000"/>
        </w:rPr>
        <w:t>konsultacji on-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</w:rPr>
        <w:t>line</w:t>
      </w:r>
      <w:proofErr w:type="spellEnd"/>
      <w:r>
        <w:rPr>
          <w:rFonts w:ascii="Arial" w:hAnsi="Arial" w:cs="Arial"/>
          <w:color w:val="000000"/>
        </w:rPr>
        <w:t xml:space="preserve"> poprzez </w:t>
      </w:r>
      <w:r>
        <w:rPr>
          <w:rFonts w:ascii="Arial" w:hAnsi="Arial" w:cs="Arial"/>
        </w:rPr>
        <w:t>e-mail wysłany z domeny studenta w Uczelni lub osobiście w wyznaczonym terminie, po uprzednim ustaleniu terminu poprzez pocztę e-mail.</w:t>
      </w:r>
    </w:p>
    <w:p w:rsidR="00EA76DD" w:rsidRDefault="00EA76DD" w:rsidP="00EA76DD">
      <w:pPr>
        <w:pStyle w:val="Akapitzlist"/>
        <w:numPr>
          <w:ilvl w:val="0"/>
          <w:numId w:val="1"/>
        </w:numPr>
        <w:tabs>
          <w:tab w:val="left" w:pos="4440"/>
          <w:tab w:val="left" w:pos="6000"/>
          <w:tab w:val="left" w:pos="7560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 wiadomości studentów udostępniane są ogłoszenia dotyczące: programu ćwiczeń, tematyki wykładów, tematyki seminariów, warunków zaliczenia przedmiotu i kryteriów ocen, regulaminu zajęć, godzin kontaktowych pracowników prowadzących zajęcia. Informacje te znajdują się na stronie internetowej Katedry i Zakładu Toksykologii oraz w sylabusie przedmiotu.</w:t>
      </w:r>
    </w:p>
    <w:p w:rsidR="00EA76DD" w:rsidRDefault="00EA76DD" w:rsidP="00EA76DD">
      <w:pPr>
        <w:pStyle w:val="Akapitzlist"/>
        <w:numPr>
          <w:ilvl w:val="0"/>
          <w:numId w:val="1"/>
        </w:numPr>
        <w:tabs>
          <w:tab w:val="left" w:pos="4440"/>
          <w:tab w:val="left" w:pos="6000"/>
          <w:tab w:val="left" w:pos="7560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 zobowiązany jest do zapoznania się z zasadami organizacji i realizacji zajęć w Katedrze i Zakładzie Toksykologii, przepisami BHP oraz zaleceniami dotyczącymi prowadzenia zajęć w UMW oraz potwierdzeniu imiennym tego faktu. Na pierwszych ćwiczeniach odbywających się w formie stacjonarnej student zobowiązany jest </w:t>
      </w:r>
      <w:r>
        <w:rPr>
          <w:rFonts w:ascii="Arial" w:hAnsi="Arial" w:cs="Arial"/>
          <w:b/>
        </w:rPr>
        <w:t>do wypełnienia oświadczenia</w:t>
      </w:r>
      <w:r>
        <w:rPr>
          <w:rFonts w:ascii="Arial" w:hAnsi="Arial" w:cs="Arial"/>
        </w:rPr>
        <w:t xml:space="preserve">, że zapoznał się z </w:t>
      </w:r>
      <w:r>
        <w:rPr>
          <w:rFonts w:ascii="Arial" w:hAnsi="Arial" w:cs="Arial"/>
          <w:bCs/>
          <w:color w:val="000000"/>
        </w:rPr>
        <w:t>wytycznymi dla osób przystępujących do ćwiczeń laboratoryjnych w warunkach pandemii oraz zasadami BHP</w:t>
      </w:r>
    </w:p>
    <w:p w:rsidR="00EA76DD" w:rsidRDefault="00EA76DD" w:rsidP="00EA76DD">
      <w:pPr>
        <w:pStyle w:val="Tekstkomentarza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zajęć w semestrze zimowym w roku akademickim 2021/2022 będzie odbywała się w oparciu o „Zalecenia dotyczące prowadzenia zajęć na UMW” dostępne na stronie głównej Uczelni. </w:t>
      </w:r>
    </w:p>
    <w:p w:rsidR="00EA76DD" w:rsidRDefault="00EA76DD" w:rsidP="00EA76DD">
      <w:pPr>
        <w:pStyle w:val="Tekstkomentarza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 ćwiczeniach laboratoryjnych, odbywających się w warunkach stacjonarnych może uczestniczyć tylko osoba zdrowa, nie mająca objawów sugerujących chorobę zakaźną</w:t>
      </w:r>
      <w:r>
        <w:rPr>
          <w:rFonts w:ascii="Arial" w:hAnsi="Arial" w:cs="Arial"/>
          <w:sz w:val="24"/>
          <w:szCs w:val="24"/>
        </w:rPr>
        <w:t>, takich jak: podwyższona temperatura ciała, katar, kaszel, duszność, zaburzenia węchu i smaku, ból gardła, bóle w klatce piersiowej, biegunka. Ponadto osoby, które nie miały w ciągu ostatnich 14 dni kontaktu z osobą zakażoną SARS-CoV-2, nie przebywają we wspólnym mieszkaniu z osobą na kwarantannie lub izolacji w warunkach domowych albo same nie są objęte kwarantanną lub izolacją w warunkach domowych. Nie stosują aktualnie z powodu gorączki i/lub infekcji leków przeciwgorączkowych i/lub p/zapalnych.</w:t>
      </w:r>
    </w:p>
    <w:p w:rsidR="00EA76DD" w:rsidRDefault="00EA76DD" w:rsidP="00EA76DD">
      <w:pPr>
        <w:pStyle w:val="Tekstkomentarza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Przy wejściu do pomieszczeń </w:t>
      </w:r>
      <w:r>
        <w:rPr>
          <w:rFonts w:ascii="Arial" w:hAnsi="Arial" w:cs="Arial"/>
          <w:b/>
          <w:sz w:val="24"/>
          <w:szCs w:val="24"/>
        </w:rPr>
        <w:t>Katedry i Zakładu Toksykologii na ćwiczenia student będzie miał obowiązek zdezynfekować dłonie. Ponadto obowiązuje posiadanie środków ochrony osobistej (maseczka zasłaniająca usta i nos), zmienne obuwie oraz fartuch ochronny. Jeśli student nie będzie miał wymienionych powyżej zabezpieczeń, bądź zmiennego obuwia, nie zostanie wpuszczony na salę ćwiczeń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A76DD" w:rsidRDefault="00EA76DD" w:rsidP="00EA76DD">
      <w:pPr>
        <w:pStyle w:val="Tekstkomentarza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ćwiczeń realizowanych stacjonarnie student nie powinien korzystać z telefonu komórkowego  oraz  innych urządzeń audiowizualnych (aparaty fotograficzne, kamery). W Sali ćwiczeniowej Katedry i Zakładu Toksykologii student przebywa tylko w obecności prowadzącego zajęcia. Zabronione jest spożywanie pokarmów i picie napojów na sali ćwiczeń. </w:t>
      </w:r>
    </w:p>
    <w:p w:rsidR="00EA76DD" w:rsidRPr="00EA76DD" w:rsidRDefault="00EA76DD" w:rsidP="00EA76DD">
      <w:pPr>
        <w:pStyle w:val="Tekstkomentarza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zobowiązany jest do dbania o aparaturę oraz sprzęt laboratoryjny w sali dydaktycznej</w:t>
      </w:r>
      <w:r>
        <w:rPr>
          <w:rStyle w:val="Odwoaniedokomentarza"/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Wyrządzone straty lub uszkodzenia sprzętu student będzie zobowiązany do zrekompensow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ania finansowego lub rzeczowego.</w:t>
      </w:r>
    </w:p>
    <w:sectPr w:rsidR="00EA76DD" w:rsidRPr="00EA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6460"/>
    <w:multiLevelType w:val="hybridMultilevel"/>
    <w:tmpl w:val="13805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DD"/>
    <w:rsid w:val="00083147"/>
    <w:rsid w:val="00AD76FA"/>
    <w:rsid w:val="00D317D8"/>
    <w:rsid w:val="00E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76DD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6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6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76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76DD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76DD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6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6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76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76DD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nieszka.piwowar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sawicka@umed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2021-09-29T11:57:00Z</dcterms:created>
  <dcterms:modified xsi:type="dcterms:W3CDTF">2021-09-29T12:00:00Z</dcterms:modified>
</cp:coreProperties>
</file>